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14" w:rsidRPr="001E0314" w:rsidRDefault="001E0314" w:rsidP="001E0314">
      <w:pPr>
        <w:spacing w:after="0" w:line="240" w:lineRule="auto"/>
        <w:jc w:val="both"/>
        <w:rPr>
          <w:rFonts w:ascii="Arial" w:hAnsi="Arial" w:cs="Arial"/>
          <w:b/>
          <w:sz w:val="24"/>
          <w:szCs w:val="24"/>
        </w:rPr>
      </w:pPr>
      <w:r w:rsidRPr="001E0314">
        <w:rPr>
          <w:rFonts w:ascii="Arial" w:hAnsi="Arial" w:cs="Arial"/>
          <w:b/>
          <w:sz w:val="24"/>
          <w:szCs w:val="24"/>
        </w:rPr>
        <w:t>PALABRAS DEL SECRETARIO DE DESARROLLO SOCIAL JOSÉ RAMÓN AMIEVA GÁLVEZ DURANTE EL EVENTO CIUDAD Y PAZ CDMX EN EL MUSEO JOSÉ LUIS CUEVAS.</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 xml:space="preserve"> </w:t>
      </w:r>
    </w:p>
    <w:p w:rsidR="001E0314" w:rsidRPr="001E0314" w:rsidRDefault="001E0314" w:rsidP="001E0314">
      <w:pPr>
        <w:spacing w:after="0" w:line="240" w:lineRule="auto"/>
        <w:jc w:val="right"/>
        <w:rPr>
          <w:rFonts w:ascii="Arial" w:hAnsi="Arial" w:cs="Arial"/>
          <w:b/>
          <w:sz w:val="24"/>
          <w:szCs w:val="24"/>
        </w:rPr>
      </w:pPr>
      <w:r w:rsidRPr="001E0314">
        <w:rPr>
          <w:rFonts w:ascii="Arial" w:hAnsi="Arial" w:cs="Arial"/>
          <w:b/>
          <w:sz w:val="24"/>
          <w:szCs w:val="24"/>
        </w:rPr>
        <w:t>Abril 11, 2016.</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 xml:space="preserve"> </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 xml:space="preserve"> Muchas gracias, muy buenos días todavía a todas y a todos.</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 xml:space="preserve"> </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El jefe de Gobierno, el Dr. Miguel Ángel Mancera Espinosa nos dio una instrucción muy importante para la Secretaría de Desarrollo Social y esa actitud fue que operáramos un esquema de rescate de los espacios públicos con pensamiento y con corazón. Y para ello, primero tenemos que rescatar el concepto de “espacio público” y espacio público es en donde las personas realizan las actividades; pero además donde se encuentran, donde platican, donde los domingos salen o los días entre semana, salen las niños, los niños a jugar; es decir, los espacios públicos son una instancia de convivencia, son una instancia que debe de ser recuperada de una manera adecuada.</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 xml:space="preserve"> </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Gracias al jefe de Gobierno, este año hemos mantenido nuestro programa de Mejoramiento Barrial y este programa de Mejoramiento Barrial, aquí con todo respeto a nuestro secretario de Obras, hace a la Secretaría de Desarrollo Social, la Secretaría Ciudadana, porque lo que hace el jefe de Gobierno es dar el recurso líquido presupuestario, nosotros vemos qué proyectos destacan a través de la elección que hacen las y los representantes de las colonias y se les da ese recurso para aquellos, a través de quienes deseen, contraten la obra.</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 xml:space="preserve"> </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Tenemos ahora proyectos de Mejoramiento Barrial que llevan tres o cuatro etapas, que son un éxito, incluso reconocidos a nivel internacional.</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 xml:space="preserve"> </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Y ahora lo que faltaba era poder generar esas sinergias, el Dr. Miguel Ángel Mancera nos expresó en el Programa General de Desarrollo, conjuntar a la iniciativa privada, al gobierno y al sector social, en este programa de rescate de espacios públicos.</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 xml:space="preserve"> </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Y es por ello que el día de hoy quienes estamos aquí damos un mensaje y este mensaje es que los espacios públicos, considerando que somos una ciudad diversa y rica en pensamiento y sentimiento, no solamente se verán las fachadas de las casas, los bajo puentes, las bardas públicas con una mejor presentación, sino que tendrán plasmado el sentimiento, la visión, el pensamiento y la identidad de quienes habitamos esta Ciudad.</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 xml:space="preserve"> </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 xml:space="preserve">Este trabajo ha sido de manera conjunta tenemos a la Agencia de Gestión Urbana como la coordinadora con los encuentros con las delegaciones; al Instituto de la Juventud, quien a través de la fuerza de las y los jóvenes de la Ciudad se le imprimirá dinamismo; tenemos a nuestra Dirección General de Servicios Urbanos y a la Secretaría de Obras que nos apoyarán con aquellos espacios que son públicos y que corresponden al Gobierno de la Ciudad; tenemos a la Secretaría de </w:t>
      </w:r>
      <w:r w:rsidRPr="001E0314">
        <w:rPr>
          <w:rFonts w:ascii="Arial" w:hAnsi="Arial" w:cs="Arial"/>
          <w:sz w:val="24"/>
          <w:szCs w:val="24"/>
        </w:rPr>
        <w:lastRenderedPageBreak/>
        <w:t>Cultura, quien además dio título y nombre a este programa que es “Ciudad y Palabra”; y tenemos nosotros a las fundaciones de naturaleza privada; tenemos a Mensajeros Urbanos y a Acción Poética, quienes colaboran con ese sentimiento que es producto del contacto que les da tener esa interacción con la gente que habita la Ciudad día a día.</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 xml:space="preserve"> </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 xml:space="preserve">En fin, este es el proyecto que hoy presentamos, el jefe de Gobierno dijo “no quiero que se haga la presentación sin que hayan hecho ustedes la primera acción” entonces este vídeo que vieron ustedes fue realizado el día sábado y el día domingo, pueden verificar que tanto la fachada de la casa, como el muro, la pared esa grande, eran espacios que así estaban, que corresponden a particulares, en caso de la casa que anunciaban incluso </w:t>
      </w:r>
      <w:proofErr w:type="spellStart"/>
      <w:r w:rsidRPr="001E0314">
        <w:rPr>
          <w:rFonts w:ascii="Arial" w:hAnsi="Arial" w:cs="Arial"/>
          <w:sz w:val="24"/>
          <w:szCs w:val="24"/>
        </w:rPr>
        <w:t>ahí</w:t>
      </w:r>
      <w:proofErr w:type="spellEnd"/>
      <w:r w:rsidRPr="001E0314">
        <w:rPr>
          <w:rFonts w:ascii="Arial" w:hAnsi="Arial" w:cs="Arial"/>
          <w:sz w:val="24"/>
          <w:szCs w:val="24"/>
        </w:rPr>
        <w:t xml:space="preserve"> un baile para fechas próximas, y que fueron rescatados y fueron recuperados.</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 xml:space="preserve"> </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Nosotros a través del avance del programa iremos informando al Dr. Mancera cómo es que se va logrando esto; el ingrediente que ahora nos toca es que la gente participe, que sienta suyo este proyecto y que cualquier pensamiento, cualquier sentimiento que pueda ser suyo, canalizarlo a través de Mensajeros Urbanos, a través de la Secretaría de Cultura, a través de Acción Poética, pueda ser llevada a cabo.</w:t>
      </w:r>
    </w:p>
    <w:p w:rsidR="001E0314"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 xml:space="preserve"> </w:t>
      </w:r>
    </w:p>
    <w:p w:rsidR="00255B93" w:rsidRPr="001E0314" w:rsidRDefault="001E0314" w:rsidP="001E0314">
      <w:pPr>
        <w:spacing w:after="0" w:line="240" w:lineRule="auto"/>
        <w:jc w:val="both"/>
        <w:rPr>
          <w:rFonts w:ascii="Arial" w:hAnsi="Arial" w:cs="Arial"/>
          <w:sz w:val="24"/>
          <w:szCs w:val="24"/>
        </w:rPr>
      </w:pPr>
      <w:r w:rsidRPr="001E0314">
        <w:rPr>
          <w:rFonts w:ascii="Arial" w:hAnsi="Arial" w:cs="Arial"/>
          <w:sz w:val="24"/>
          <w:szCs w:val="24"/>
        </w:rPr>
        <w:t>Yo les agradezco el favor de su atención.</w:t>
      </w:r>
    </w:p>
    <w:sectPr w:rsidR="00255B93" w:rsidRPr="001E0314" w:rsidSect="00255B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0314"/>
    <w:rsid w:val="001E0314"/>
    <w:rsid w:val="00255B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215661">
      <w:bodyDiv w:val="1"/>
      <w:marLeft w:val="0"/>
      <w:marRight w:val="0"/>
      <w:marTop w:val="0"/>
      <w:marBottom w:val="0"/>
      <w:divBdr>
        <w:top w:val="none" w:sz="0" w:space="0" w:color="auto"/>
        <w:left w:val="none" w:sz="0" w:space="0" w:color="auto"/>
        <w:bottom w:val="none" w:sz="0" w:space="0" w:color="auto"/>
        <w:right w:val="none" w:sz="0" w:space="0" w:color="auto"/>
      </w:divBdr>
      <w:divsChild>
        <w:div w:id="461114951">
          <w:marLeft w:val="0"/>
          <w:marRight w:val="0"/>
          <w:marTop w:val="0"/>
          <w:marBottom w:val="0"/>
          <w:divBdr>
            <w:top w:val="none" w:sz="0" w:space="0" w:color="auto"/>
            <w:left w:val="none" w:sz="0" w:space="0" w:color="auto"/>
            <w:bottom w:val="none" w:sz="0" w:space="0" w:color="auto"/>
            <w:right w:val="none" w:sz="0" w:space="0" w:color="auto"/>
          </w:divBdr>
        </w:div>
        <w:div w:id="235823193">
          <w:marLeft w:val="0"/>
          <w:marRight w:val="0"/>
          <w:marTop w:val="30"/>
          <w:marBottom w:val="0"/>
          <w:divBdr>
            <w:top w:val="none" w:sz="0" w:space="0" w:color="auto"/>
            <w:left w:val="none" w:sz="0" w:space="0" w:color="auto"/>
            <w:bottom w:val="none" w:sz="0" w:space="0" w:color="auto"/>
            <w:right w:val="none" w:sz="0" w:space="0" w:color="auto"/>
          </w:divBdr>
          <w:divsChild>
            <w:div w:id="14465332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3409</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Sedeso7</dc:creator>
  <cp:lastModifiedBy>Sedeso7</cp:lastModifiedBy>
  <cp:revision>1</cp:revision>
  <dcterms:created xsi:type="dcterms:W3CDTF">2016-06-17T19:38:00Z</dcterms:created>
  <dcterms:modified xsi:type="dcterms:W3CDTF">2016-06-17T19:40:00Z</dcterms:modified>
</cp:coreProperties>
</file>